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8D6662" w:rsidRDefault="00EC38FA" w:rsidP="002E0CB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lang w:val="ru-RU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CB00FC" w:rsidRPr="00FE26D5">
        <w:rPr>
          <w:rFonts w:ascii="GHEA Grapalat" w:hAnsi="GHEA Grapalat"/>
          <w:b/>
          <w:spacing w:val="6"/>
          <w:szCs w:val="24"/>
        </w:rPr>
        <w:t>остаточных работ по строительству модульного здания для средней школы «Шатджрек» в селе Ахберк Гегаркуникской области Республики Армения</w:t>
      </w:r>
      <w:r w:rsidR="002E0CB7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2E0CB7" w:rsidRPr="002E0CB7">
        <w:rPr>
          <w:rFonts w:ascii="GHEA Grapalat" w:hAnsi="GHEA Grapalat"/>
          <w:b/>
          <w:noProof/>
          <w:lang w:val="gsw-FR"/>
        </w:rPr>
        <w:t>HHQK-HBMAShDzB-25/2</w:t>
      </w:r>
      <w:r w:rsidR="00CB00FC">
        <w:rPr>
          <w:rFonts w:ascii="GHEA Grapalat" w:hAnsi="GHEA Grapalat"/>
          <w:b/>
          <w:noProof/>
          <w:lang w:val="gsw-FR"/>
        </w:rPr>
        <w:t>7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CB00FC">
        <w:rPr>
          <w:rFonts w:ascii="GHEA Grapalat" w:hAnsi="GHEA Grapalat"/>
          <w:sz w:val="20"/>
        </w:rPr>
        <w:t>07.10</w:t>
      </w:r>
      <w:r w:rsidR="008D6662">
        <w:rPr>
          <w:rFonts w:ascii="GHEA Grapalat" w:hAnsi="GHEA Grapalat"/>
          <w:sz w:val="20"/>
        </w:rPr>
        <w:t>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2E0CB7">
        <w:rPr>
          <w:rFonts w:ascii="GHEA Grapalat" w:hAnsi="GHEA Grapalat"/>
          <w:sz w:val="20"/>
        </w:rPr>
        <w:t>1</w:t>
      </w:r>
      <w:r w:rsidR="00CB00FC">
        <w:rPr>
          <w:rFonts w:ascii="GHEA Grapalat" w:hAnsi="GHEA Grapalat"/>
          <w:sz w:val="20"/>
        </w:rPr>
        <w:t>1:00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2E0CB7">
              <w:rPr>
                <w:rFonts w:ascii="GHEA Grapalat" w:hAnsi="GHEA Grapalat"/>
              </w:rPr>
              <w:t>Мнацаканян</w:t>
            </w:r>
          </w:p>
          <w:p w:rsidR="00CB00FC" w:rsidRDefault="00CB00FC" w:rsidP="00F63A25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Н. Казарян</w:t>
            </w:r>
          </w:p>
          <w:p w:rsidR="00CB00FC" w:rsidRDefault="00CB00FC" w:rsidP="00F63A25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Налбандян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A. </w:t>
            </w:r>
            <w:r w:rsidR="002E0CB7">
              <w:rPr>
                <w:rFonts w:ascii="GHEA Grapalat" w:hAnsi="GHEA Grapalat"/>
              </w:rPr>
              <w:t>Юсисян</w:t>
            </w:r>
          </w:p>
          <w:p w:rsidR="008D6662" w:rsidRDefault="002E0CB7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Эд. Арустамян</w:t>
            </w:r>
          </w:p>
          <w:p w:rsidR="003A2734" w:rsidRPr="003A2734" w:rsidRDefault="003A2734" w:rsidP="00B048C8">
            <w:pPr>
              <w:rPr>
                <w:rFonts w:ascii="GHEA Grapalat" w:hAnsi="GHEA Grapalat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2E0CB7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A90962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6D470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г) О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состаялось</w:t>
      </w:r>
      <w:r w:rsidR="00CB00FC">
        <w:rPr>
          <w:rFonts w:ascii="GHEA Grapalat" w:hAnsi="GHEA Grapalat"/>
          <w:color w:val="000000" w:themeColor="text1"/>
          <w:sz w:val="22"/>
          <w:szCs w:val="22"/>
        </w:rPr>
        <w:t xml:space="preserve"> 7</w:t>
      </w:r>
      <w:r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2E0CB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B00FC">
        <w:rPr>
          <w:rFonts w:ascii="GHEA Grapalat" w:hAnsi="GHEA Grapalat"/>
          <w:color w:val="000000" w:themeColor="text1"/>
          <w:sz w:val="22"/>
          <w:szCs w:val="22"/>
        </w:rPr>
        <w:t>окт</w:t>
      </w:r>
      <w:r w:rsidR="002E0CB7">
        <w:rPr>
          <w:rFonts w:ascii="GHEA Grapalat" w:hAnsi="GHEA Grapalat"/>
          <w:color w:val="000000" w:themeColor="text1"/>
          <w:sz w:val="22"/>
          <w:szCs w:val="22"/>
        </w:rPr>
        <w:t>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2025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CB00FC">
        <w:rPr>
          <w:rFonts w:ascii="GHEA Grapalat" w:hAnsi="GHEA Grapalat"/>
          <w:color w:val="000000" w:themeColor="text1"/>
          <w:sz w:val="22"/>
          <w:szCs w:val="22"/>
        </w:rPr>
        <w:t>11:00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в ситеме </w:t>
      </w:r>
      <w:hyperlink r:id="rId8" w:history="1">
        <w:r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>
        <w:rPr>
          <w:rFonts w:ascii="GHEA Grapalat" w:hAnsi="GHEA Grapalat"/>
          <w:sz w:val="22"/>
          <w:szCs w:val="22"/>
        </w:rPr>
        <w:t>у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представил следующи</w:t>
      </w:r>
      <w:r>
        <w:rPr>
          <w:rFonts w:ascii="GHEA Grapalat" w:hAnsi="GHEA Grapalat"/>
          <w:sz w:val="22"/>
          <w:szCs w:val="22"/>
        </w:rPr>
        <w:t>й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609"/>
        <w:gridCol w:w="1710"/>
        <w:gridCol w:w="1511"/>
        <w:gridCol w:w="1869"/>
      </w:tblGrid>
      <w:tr w:rsidR="003A2734" w:rsidRPr="008346CF" w:rsidTr="006D39A8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CB00FC" w:rsidRPr="008346CF" w:rsidTr="006D39A8">
        <w:trPr>
          <w:trHeight w:val="10"/>
          <w:jc w:val="center"/>
        </w:trPr>
        <w:tc>
          <w:tcPr>
            <w:tcW w:w="662" w:type="dxa"/>
            <w:vAlign w:val="center"/>
          </w:tcPr>
          <w:p w:rsidR="00CB00FC" w:rsidRPr="008346CF" w:rsidRDefault="00CB00FC" w:rsidP="00CB00FC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CB00FC" w:rsidRPr="00746BA0" w:rsidRDefault="00CB00FC" w:rsidP="00CB00F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консорциум ООО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ЛЕГЕНД КНСТРАКШН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 ООО 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&lt;&lt;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Вагжан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&gt;&gt; </w:t>
            </w:r>
          </w:p>
        </w:tc>
        <w:tc>
          <w:tcPr>
            <w:tcW w:w="1609" w:type="dxa"/>
            <w:vAlign w:val="center"/>
          </w:tcPr>
          <w:p w:rsidR="00CB00FC" w:rsidRPr="00584F29" w:rsidRDefault="00CB00FC" w:rsidP="00CB00FC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793E7B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302 647 622</w:t>
            </w:r>
          </w:p>
        </w:tc>
        <w:tc>
          <w:tcPr>
            <w:tcW w:w="1710" w:type="dxa"/>
            <w:vAlign w:val="center"/>
          </w:tcPr>
          <w:p w:rsidR="00CB00FC" w:rsidRPr="00746BA0" w:rsidRDefault="00CB00FC" w:rsidP="00CB00FC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277 200 000</w:t>
            </w:r>
          </w:p>
        </w:tc>
        <w:tc>
          <w:tcPr>
            <w:tcW w:w="1511" w:type="dxa"/>
            <w:vAlign w:val="center"/>
          </w:tcPr>
          <w:p w:rsidR="00CB00FC" w:rsidRPr="00746BA0" w:rsidRDefault="00CB00FC" w:rsidP="00CB00FC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55 440 000</w:t>
            </w:r>
          </w:p>
        </w:tc>
        <w:tc>
          <w:tcPr>
            <w:tcW w:w="1869" w:type="dxa"/>
            <w:vAlign w:val="center"/>
          </w:tcPr>
          <w:p w:rsidR="00CB00FC" w:rsidRPr="00746BA0" w:rsidRDefault="00CB00FC" w:rsidP="00CB00FC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332 640 000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9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B00FC"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</w:t>
      </w:r>
      <w:r w:rsidR="00CB00FC">
        <w:rPr>
          <w:rFonts w:ascii="GHEA Grapalat" w:hAnsi="GHEA Grapalat" w:cs="Sylfaen"/>
          <w:b/>
          <w:color w:val="000000" w:themeColor="text1"/>
        </w:rPr>
        <w:t>а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</w:t>
      </w:r>
      <w:r w:rsidR="00CB00FC">
        <w:rPr>
          <w:rFonts w:ascii="GHEA Grapalat" w:hAnsi="GHEA Grapalat"/>
          <w:b/>
        </w:rPr>
        <w:t>----------------------------</w:t>
      </w:r>
      <w:r w:rsidRPr="005903CA">
        <w:rPr>
          <w:rFonts w:ascii="GHEA Grapalat" w:hAnsi="GHEA Grapalat"/>
          <w:b/>
          <w:lang w:val="hy-AM"/>
        </w:rPr>
        <w:t>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</w:t>
      </w:r>
      <w:r w:rsidRPr="005903CA">
        <w:rPr>
          <w:rFonts w:ascii="GHEA Grapalat" w:hAnsi="GHEA Grapalat"/>
          <w:b/>
          <w:lang w:val="hy-AM"/>
        </w:rPr>
        <w:t>-------------</w:t>
      </w:r>
    </w:p>
    <w:p w:rsidR="003A2734" w:rsidRDefault="00AD1DF2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 w:rsidR="002E0CB7"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3A2734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677"/>
        <w:gridCol w:w="2610"/>
        <w:gridCol w:w="2160"/>
        <w:gridCol w:w="2402"/>
      </w:tblGrid>
      <w:tr w:rsidR="003A2734" w:rsidRPr="005903CA" w:rsidTr="002E0CB7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67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61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16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402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CB00FC" w:rsidRPr="005903CA" w:rsidTr="006761CE">
        <w:trPr>
          <w:trHeight w:val="812"/>
          <w:jc w:val="center"/>
        </w:trPr>
        <w:tc>
          <w:tcPr>
            <w:tcW w:w="625" w:type="dxa"/>
            <w:vAlign w:val="center"/>
          </w:tcPr>
          <w:p w:rsidR="00CB00FC" w:rsidRPr="00F63A25" w:rsidRDefault="00CB00FC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F63A25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</w:t>
            </w:r>
          </w:p>
        </w:tc>
        <w:tc>
          <w:tcPr>
            <w:tcW w:w="2677" w:type="dxa"/>
            <w:vAlign w:val="center"/>
          </w:tcPr>
          <w:p w:rsidR="00CB00FC" w:rsidRPr="00746BA0" w:rsidRDefault="00CB00FC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консорциум ООО &lt;&lt;ЛЕГЕНД КНСТРАКШН&gt;&gt; и ООО &lt;&lt;Вагжан&gt;&gt;</w:t>
            </w:r>
          </w:p>
        </w:tc>
        <w:tc>
          <w:tcPr>
            <w:tcW w:w="7172" w:type="dxa"/>
            <w:gridSpan w:val="3"/>
            <w:vAlign w:val="center"/>
          </w:tcPr>
          <w:p w:rsidR="00CB00FC" w:rsidRPr="00CB00FC" w:rsidRDefault="00CB00FC" w:rsidP="00CB00FC">
            <w:pPr>
              <w:widowControl w:val="0"/>
              <w:spacing w:after="160"/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информациа отсутствовает, поскольку не представил </w:t>
            </w:r>
            <w:r w:rsidRPr="00CB00FC">
              <w:rPr>
                <w:rFonts w:ascii="GHEA Grapalat" w:hAnsi="GHEA Grapalat"/>
              </w:rPr>
              <w:t xml:space="preserve">заявление-объявление </w:t>
            </w:r>
          </w:p>
          <w:p w:rsidR="00CB00FC" w:rsidRPr="00311905" w:rsidRDefault="00CB00FC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2E0CB7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7E60BA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</w:rPr>
        <w:t xml:space="preserve">3.1 </w:t>
      </w:r>
      <w:r w:rsidRPr="002E0CB7">
        <w:rPr>
          <w:rFonts w:ascii="GHEA Grapalat" w:hAnsi="GHEA Grapalat"/>
          <w:sz w:val="18"/>
          <w:szCs w:val="18"/>
          <w:lang w:val="ru-RU"/>
        </w:rPr>
        <w:t>Принимая за основу постановление правительства РА от 04.05.2017 г. С целью проверки достоверности данных, представленных участником, оценочная комиссия решила провести опрос по пунктам 67 порядка "организация процесса закупок" и 8.21 приглашения, утвержденного решением N 526</w:t>
      </w:r>
      <w:r w:rsidR="005B45C4" w:rsidRPr="002E0CB7">
        <w:rPr>
          <w:rFonts w:ascii="GHEA Grapalat" w:hAnsi="GHEA Grapalat"/>
          <w:sz w:val="18"/>
          <w:szCs w:val="18"/>
          <w:lang w:val="ru-RU"/>
        </w:rPr>
        <w:t>-N</w:t>
      </w:r>
      <w:r w:rsidRPr="002E0CB7">
        <w:rPr>
          <w:rFonts w:ascii="GHEA Grapalat" w:hAnsi="GHEA Grapalat"/>
          <w:sz w:val="18"/>
          <w:szCs w:val="18"/>
          <w:lang w:val="ru-RU"/>
        </w:rPr>
        <w:t>, с целью проверки достоверности представленных участником данных оценочная комиссия решила провести опрос՝</w:t>
      </w:r>
    </w:p>
    <w:p w:rsid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1. </w:t>
      </w:r>
      <w:r w:rsidR="00CB00FC" w:rsidRPr="00CB00FC">
        <w:rPr>
          <w:rFonts w:ascii="GHEA Grapalat" w:hAnsi="GHEA Grapalat"/>
          <w:sz w:val="18"/>
          <w:szCs w:val="18"/>
        </w:rPr>
        <w:t>Комитет государственных доходов РА по доходам, предшествующим доходам, контролируемым КГД РА, и общей сумме валового дохода за три отчетных года, предшествующих подаче заявки, по состоянию на день подачи заявки</w:t>
      </w:r>
      <w:r w:rsidRPr="002E0CB7">
        <w:rPr>
          <w:rFonts w:ascii="GHEA Grapalat" w:hAnsi="GHEA Grapalat"/>
          <w:sz w:val="18"/>
          <w:szCs w:val="18"/>
        </w:rPr>
        <w:t>,</w:t>
      </w:r>
    </w:p>
    <w:p w:rsidR="002E0CB7" w:rsidRP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2.</w:t>
      </w:r>
      <w:r w:rsidRPr="002E0CB7">
        <w:t xml:space="preserve"> </w:t>
      </w:r>
      <w:r w:rsidRPr="002E0CB7">
        <w:rPr>
          <w:rFonts w:ascii="GHEA Grapalat" w:hAnsi="GHEA Grapalat"/>
          <w:sz w:val="18"/>
          <w:szCs w:val="18"/>
        </w:rPr>
        <w:t xml:space="preserve">о том, что в течение </w:t>
      </w:r>
      <w:r w:rsidR="00405E09">
        <w:rPr>
          <w:rFonts w:ascii="GHEA Grapalat" w:hAnsi="GHEA Grapalat"/>
          <w:sz w:val="18"/>
          <w:szCs w:val="18"/>
        </w:rPr>
        <w:t>5</w:t>
      </w:r>
      <w:r w:rsidRPr="002E0CB7">
        <w:rPr>
          <w:rFonts w:ascii="GHEA Grapalat" w:hAnsi="GHEA Grapalat"/>
          <w:sz w:val="18"/>
          <w:szCs w:val="18"/>
        </w:rPr>
        <w:t xml:space="preserve"> лет, предшествовавших подаче заявки, со стороны заказчика с прежними договорными обязательствами не было пени и штрафа: </w:t>
      </w:r>
      <w:r w:rsidR="00405E09" w:rsidRPr="00405E09">
        <w:rPr>
          <w:rFonts w:ascii="GHEA Grapalat" w:hAnsi="GHEA Grapalat"/>
          <w:sz w:val="18"/>
          <w:szCs w:val="18"/>
        </w:rPr>
        <w:t>ОНКС и Министерства обороны</w:t>
      </w:r>
      <w:r w:rsidR="00405E09">
        <w:rPr>
          <w:rFonts w:ascii="GHEA Grapalat" w:hAnsi="GHEA Grapalat"/>
          <w:sz w:val="18"/>
          <w:szCs w:val="18"/>
        </w:rPr>
        <w:t xml:space="preserve">, мэрия Еревана, </w:t>
      </w:r>
      <w:r w:rsidR="007876CE">
        <w:rPr>
          <w:rFonts w:ascii="GHEA Grapalat" w:hAnsi="GHEA Grapalat"/>
          <w:sz w:val="18"/>
          <w:szCs w:val="18"/>
        </w:rPr>
        <w:t xml:space="preserve">марзпетаран </w:t>
      </w:r>
      <w:r w:rsidR="007876CE" w:rsidRPr="007876CE">
        <w:rPr>
          <w:rFonts w:ascii="GHEA Grapalat" w:hAnsi="GHEA Grapalat"/>
          <w:sz w:val="18"/>
          <w:szCs w:val="18"/>
        </w:rPr>
        <w:t>Гегаркуник</w:t>
      </w:r>
      <w:r w:rsidR="007876CE">
        <w:rPr>
          <w:rFonts w:ascii="GHEA Grapalat" w:hAnsi="GHEA Grapalat"/>
          <w:sz w:val="18"/>
          <w:szCs w:val="18"/>
        </w:rPr>
        <w:t>а</w:t>
      </w:r>
      <w:r w:rsidR="007876CE" w:rsidRPr="007876CE">
        <w:rPr>
          <w:rFonts w:ascii="GHEA Grapalat" w:hAnsi="GHEA Grapalat"/>
          <w:sz w:val="18"/>
          <w:szCs w:val="18"/>
        </w:rPr>
        <w:t xml:space="preserve"> </w:t>
      </w:r>
      <w:r w:rsidRPr="002E0CB7">
        <w:rPr>
          <w:rFonts w:ascii="GHEA Grapalat" w:hAnsi="GHEA Grapalat"/>
          <w:sz w:val="18"/>
          <w:szCs w:val="18"/>
        </w:rPr>
        <w:t>и Фонд территориального развития РА:</w:t>
      </w:r>
    </w:p>
    <w:p w:rsidR="002E0CB7" w:rsidRP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2E0CB7">
        <w:rPr>
          <w:rFonts w:ascii="GHEA Grapalat" w:hAnsi="GHEA Grapalat"/>
          <w:sz w:val="18"/>
          <w:szCs w:val="18"/>
        </w:rPr>
        <w:t xml:space="preserve">3.2 </w:t>
      </w:r>
      <w:r w:rsidRPr="002E0CB7">
        <w:rPr>
          <w:rFonts w:ascii="GHEA Grapalat" w:hAnsi="GHEA Grapalat"/>
          <w:sz w:val="18"/>
          <w:szCs w:val="18"/>
          <w:lang w:val="ru-RU"/>
        </w:rPr>
        <w:t>Оценочная комиссия решила созвать заседание по оценке заявок в рабочий день, следующий за днем получения заключений компетентных органов, в 11:20 в комитете градостроительства РА, г. Ереван, Армения. Ереван, площадь Республики, Дом правительства 3, этаж IV:</w:t>
      </w:r>
    </w:p>
    <w:p w:rsidR="00A71404" w:rsidRPr="00F63A25" w:rsidRDefault="00A71404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F63A25">
        <w:rPr>
          <w:rFonts w:ascii="GHEA Grapalat" w:hAnsi="GHEA Grapalat"/>
          <w:sz w:val="18"/>
          <w:szCs w:val="18"/>
          <w:lang w:val="ru-RU"/>
        </w:rPr>
        <w:t>Принято решение: за –</w:t>
      </w:r>
      <w:r w:rsidR="001B2BF3">
        <w:rPr>
          <w:rFonts w:ascii="GHEA Grapalat" w:hAnsi="GHEA Grapalat"/>
          <w:sz w:val="18"/>
          <w:szCs w:val="18"/>
        </w:rPr>
        <w:t>5</w:t>
      </w:r>
      <w:bookmarkStart w:id="0" w:name="_GoBack"/>
      <w:bookmarkEnd w:id="0"/>
      <w:r w:rsidRPr="00F63A25">
        <w:rPr>
          <w:rFonts w:ascii="GHEA Grapalat" w:hAnsi="GHEA Grapalat"/>
          <w:sz w:val="18"/>
          <w:szCs w:val="18"/>
          <w:lang w:val="ru-RU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8FB" w:rsidRDefault="000A08FB">
      <w:r>
        <w:separator/>
      </w:r>
    </w:p>
  </w:endnote>
  <w:endnote w:type="continuationSeparator" w:id="0">
    <w:p w:rsidR="000A08FB" w:rsidRDefault="000A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8FB" w:rsidRDefault="000A08FB">
      <w:r>
        <w:separator/>
      </w:r>
    </w:p>
  </w:footnote>
  <w:footnote w:type="continuationSeparator" w:id="0">
    <w:p w:rsidR="000A08FB" w:rsidRDefault="000A0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08FB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2BF3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0CB7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5E09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45C4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876CE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1DF2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915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1A5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0FC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04682E9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357604-C7E1-481F-A45A-27AB2D95B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276</cp:revision>
  <cp:lastPrinted>2020-06-11T10:51:00Z</cp:lastPrinted>
  <dcterms:created xsi:type="dcterms:W3CDTF">2021-03-29T08:43:00Z</dcterms:created>
  <dcterms:modified xsi:type="dcterms:W3CDTF">2025-10-07T12:41:00Z</dcterms:modified>
</cp:coreProperties>
</file>